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6B0" w:rsidRDefault="00C076B0">
      <w:r w:rsidRPr="00DD06EB">
        <w:rPr>
          <w:noProof/>
          <w:lang w:val="tr-TR" w:eastAsia="tr-T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cid:image001.png@01D5E194.9945B730" style="width:463.5pt;height:235.5pt;visibility:visible">
            <v:imagedata r:id="rId5" r:href="rId6"/>
          </v:shape>
        </w:pict>
      </w:r>
    </w:p>
    <w:p w:rsidR="00C076B0" w:rsidRPr="00584351" w:rsidRDefault="00C076B0" w:rsidP="00772927">
      <w:pPr>
        <w:pStyle w:val="ListParagraph"/>
        <w:numPr>
          <w:ilvl w:val="0"/>
          <w:numId w:val="1"/>
        </w:numPr>
        <w:spacing w:line="256" w:lineRule="auto"/>
        <w:rPr>
          <w:lang w:val="tr-TR"/>
        </w:rPr>
      </w:pPr>
      <w:r w:rsidRPr="00584351">
        <w:rPr>
          <w:lang w:val="tr-TR"/>
        </w:rPr>
        <w:t xml:space="preserve">Küresel tarım traktörü sevkıyat endeksinin dördüncü çeyrek hareketli ortalaması, 2018'in ikinci çeyreğinde zirveye ulaştığından bu yana düşüş kaydetti ve 2019 yılında bir önceki yıla göre </w:t>
      </w:r>
      <w:r>
        <w:rPr>
          <w:lang w:val="tr-TR"/>
        </w:rPr>
        <w:t>%</w:t>
      </w:r>
      <w:r w:rsidRPr="00584351">
        <w:rPr>
          <w:lang w:val="tr-TR"/>
        </w:rPr>
        <w:t xml:space="preserve"> 10,8 azaldı. </w:t>
      </w:r>
    </w:p>
    <w:p w:rsidR="00C076B0" w:rsidRPr="00F2325B" w:rsidRDefault="00C076B0" w:rsidP="00E26FC3">
      <w:pPr>
        <w:pStyle w:val="ListParagraph"/>
        <w:spacing w:line="256" w:lineRule="auto"/>
        <w:rPr>
          <w:lang w:val="tr-TR"/>
        </w:rPr>
      </w:pPr>
    </w:p>
    <w:p w:rsidR="00C076B0" w:rsidRPr="00584351" w:rsidRDefault="00C076B0" w:rsidP="00772927">
      <w:pPr>
        <w:pStyle w:val="ListParagraph"/>
        <w:numPr>
          <w:ilvl w:val="0"/>
          <w:numId w:val="1"/>
        </w:numPr>
        <w:spacing w:line="256" w:lineRule="auto"/>
        <w:rPr>
          <w:lang w:val="tr-TR"/>
        </w:rPr>
      </w:pPr>
      <w:r w:rsidRPr="00584351">
        <w:rPr>
          <w:lang w:val="tr-TR"/>
        </w:rPr>
        <w:t>Biçerdöver sevkıyatında küresel üç aylık endeks, bu yılın ilk çeyreğinde zirveye ulaştıktan sonra</w:t>
      </w:r>
      <w:r>
        <w:rPr>
          <w:lang w:val="tr-TR"/>
        </w:rPr>
        <w:t xml:space="preserve"> (120,9)</w:t>
      </w:r>
      <w:r w:rsidRPr="00584351">
        <w:rPr>
          <w:lang w:val="tr-TR"/>
        </w:rPr>
        <w:t xml:space="preserve">, son üç çeyrek boyunca sürekli olarak düştü. 2019'un dördüncü çeyreği, bir önceki yılın aynı çeyreğine göre % 24,4 düşerken, 2019 yılı yıllık endeksi 2018'e göre </w:t>
      </w:r>
      <w:r>
        <w:rPr>
          <w:lang w:val="tr-TR"/>
        </w:rPr>
        <w:t>% 13,</w:t>
      </w:r>
      <w:r w:rsidRPr="00584351">
        <w:rPr>
          <w:lang w:val="tr-TR"/>
        </w:rPr>
        <w:t>6 düştü.</w:t>
      </w:r>
    </w:p>
    <w:p w:rsidR="00C076B0" w:rsidRPr="00F2325B" w:rsidRDefault="00C076B0" w:rsidP="00E26FC3">
      <w:pPr>
        <w:pStyle w:val="ListParagraph"/>
        <w:rPr>
          <w:lang w:val="tr-TR"/>
        </w:rPr>
      </w:pPr>
    </w:p>
    <w:p w:rsidR="00C076B0" w:rsidRPr="00584351" w:rsidRDefault="00C076B0" w:rsidP="00772927">
      <w:pPr>
        <w:pStyle w:val="ListParagraph"/>
        <w:numPr>
          <w:ilvl w:val="0"/>
          <w:numId w:val="1"/>
        </w:numPr>
        <w:rPr>
          <w:lang w:val="tr-TR"/>
        </w:rPr>
      </w:pPr>
      <w:bookmarkStart w:id="0" w:name="_Hlk32930546"/>
      <w:r w:rsidRPr="00584351">
        <w:rPr>
          <w:lang w:val="tr-TR"/>
        </w:rPr>
        <w:t>Küresel düzeydeki balya makinaları sevkıyat endeksi 2019'un dördüncü çeyreği</w:t>
      </w:r>
      <w:r>
        <w:rPr>
          <w:lang w:val="tr-TR"/>
        </w:rPr>
        <w:t>nde</w:t>
      </w:r>
      <w:r w:rsidRPr="00584351">
        <w:rPr>
          <w:lang w:val="tr-TR"/>
        </w:rPr>
        <w:t>, 2018'in aynı çeyreğine göre% 9,4 artarken, 12 aylık hareketli endeks 131,5</w:t>
      </w:r>
      <w:r>
        <w:rPr>
          <w:lang w:val="tr-TR"/>
        </w:rPr>
        <w:t xml:space="preserve"> seviyesine</w:t>
      </w:r>
      <w:r w:rsidRPr="00584351">
        <w:rPr>
          <w:lang w:val="tr-TR"/>
        </w:rPr>
        <w:t xml:space="preserve"> yükseldi. Bu değer aynı zamanda 2010’dan bu yana en yüksek endeks seviyesi oldu.</w:t>
      </w:r>
      <w:bookmarkEnd w:id="0"/>
      <w:r>
        <w:rPr>
          <w:lang w:val="tr-TR"/>
        </w:rPr>
        <w:t xml:space="preserve"> </w:t>
      </w:r>
      <w:r w:rsidRPr="00584351">
        <w:rPr>
          <w:lang w:val="tr-TR"/>
        </w:rPr>
        <w:t xml:space="preserve">Son çeyrek dikkate alındığında Türkiye İttifak üyesi ülkelere, yıllık bazda </w:t>
      </w:r>
      <w:r>
        <w:rPr>
          <w:lang w:val="tr-TR"/>
        </w:rPr>
        <w:t xml:space="preserve">% </w:t>
      </w:r>
      <w:r w:rsidRPr="00584351">
        <w:rPr>
          <w:lang w:val="tr-TR"/>
        </w:rPr>
        <w:t xml:space="preserve">648'lik bir artışla liderlik ediyor. </w:t>
      </w:r>
    </w:p>
    <w:p w:rsidR="00C076B0" w:rsidRPr="00F2325B" w:rsidRDefault="00C076B0" w:rsidP="00E26FC3">
      <w:pPr>
        <w:pStyle w:val="ListParagraph"/>
        <w:rPr>
          <w:lang w:val="tr-TR"/>
        </w:rPr>
      </w:pPr>
    </w:p>
    <w:p w:rsidR="00C076B0" w:rsidRPr="00584351" w:rsidRDefault="00C076B0" w:rsidP="00772927">
      <w:pPr>
        <w:pStyle w:val="ListParagraph"/>
        <w:numPr>
          <w:ilvl w:val="0"/>
          <w:numId w:val="1"/>
        </w:numPr>
        <w:rPr>
          <w:lang w:val="tr-TR"/>
        </w:rPr>
      </w:pPr>
      <w:bookmarkStart w:id="1" w:name="_GoBack"/>
      <w:bookmarkStart w:id="2" w:name="_Hlk32930558"/>
      <w:bookmarkEnd w:id="1"/>
      <w:r w:rsidRPr="00584351">
        <w:rPr>
          <w:lang w:val="tr-TR"/>
        </w:rPr>
        <w:t xml:space="preserve">Dünya </w:t>
      </w:r>
      <w:r>
        <w:rPr>
          <w:lang w:val="tr-TR"/>
        </w:rPr>
        <w:t>ç</w:t>
      </w:r>
      <w:r w:rsidRPr="00584351">
        <w:rPr>
          <w:lang w:val="tr-TR"/>
        </w:rPr>
        <w:t xml:space="preserve">apında yeşil yem hasat makinaları sevkıyat endeksi, 2018'in dördüncü çeyreğinde 2018'in aynı </w:t>
      </w:r>
      <w:r>
        <w:rPr>
          <w:lang w:val="tr-TR"/>
        </w:rPr>
        <w:t>dönemine</w:t>
      </w:r>
      <w:r w:rsidRPr="00584351">
        <w:rPr>
          <w:lang w:val="tr-TR"/>
        </w:rPr>
        <w:t xml:space="preserve"> göre % 35,1 daha düşük olurken, yıllık hareketli endeks bir önceki yıla göre % 17,5 azalmayla son çeyrekte 90,9'a düştü.</w:t>
      </w:r>
    </w:p>
    <w:bookmarkEnd w:id="2"/>
    <w:p w:rsidR="00C076B0" w:rsidRPr="00F2325B" w:rsidRDefault="00C076B0" w:rsidP="00E26FC3">
      <w:pPr>
        <w:pStyle w:val="ListParagraph"/>
        <w:spacing w:line="256" w:lineRule="auto"/>
        <w:rPr>
          <w:lang w:val="tr-TR"/>
        </w:rPr>
      </w:pPr>
    </w:p>
    <w:p w:rsidR="00C076B0" w:rsidRPr="00F2325B" w:rsidRDefault="00C076B0">
      <w:pPr>
        <w:rPr>
          <w:lang w:val="tr-TR"/>
        </w:rPr>
      </w:pPr>
    </w:p>
    <w:sectPr w:rsidR="00C076B0" w:rsidRPr="00F2325B" w:rsidSect="00960E09">
      <w:pgSz w:w="12240" w:h="15840"/>
      <w:pgMar w:top="1417" w:right="1440" w:bottom="141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2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64BF0"/>
    <w:multiLevelType w:val="hybridMultilevel"/>
    <w:tmpl w:val="0952DA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embedSystemFont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485B"/>
    <w:rsid w:val="00292B88"/>
    <w:rsid w:val="0037240F"/>
    <w:rsid w:val="00584351"/>
    <w:rsid w:val="005C1DF4"/>
    <w:rsid w:val="006E485B"/>
    <w:rsid w:val="00772927"/>
    <w:rsid w:val="00956441"/>
    <w:rsid w:val="00960E09"/>
    <w:rsid w:val="00A907D4"/>
    <w:rsid w:val="00B32119"/>
    <w:rsid w:val="00C076B0"/>
    <w:rsid w:val="00C47FCE"/>
    <w:rsid w:val="00D85C9E"/>
    <w:rsid w:val="00DD06EB"/>
    <w:rsid w:val="00E26FC3"/>
    <w:rsid w:val="00F01186"/>
    <w:rsid w:val="00F2325B"/>
    <w:rsid w:val="00FA7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E09"/>
    <w:pPr>
      <w:spacing w:after="160" w:line="259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26FC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5E194.9945B73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173</Words>
  <Characters>990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Anita Sennett</dc:creator>
  <cp:keywords/>
  <dc:description/>
  <cp:lastModifiedBy>Admin</cp:lastModifiedBy>
  <cp:revision>3</cp:revision>
  <dcterms:created xsi:type="dcterms:W3CDTF">2020-02-19T07:27:00Z</dcterms:created>
  <dcterms:modified xsi:type="dcterms:W3CDTF">2020-02-20T05:16:00Z</dcterms:modified>
</cp:coreProperties>
</file>